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05" w:rsidRDefault="00152705" w:rsidP="005B3FA5">
      <w:pPr>
        <w:pStyle w:val="50"/>
        <w:shd w:val="clear" w:color="auto" w:fill="auto"/>
        <w:spacing w:line="360" w:lineRule="auto"/>
        <w:jc w:val="center"/>
      </w:pPr>
      <w:bookmarkStart w:id="0" w:name="bookmark14"/>
      <w:r w:rsidRPr="00152705">
        <w:t>Аннотация дисциплины</w:t>
      </w:r>
    </w:p>
    <w:p w:rsidR="005B3FA5" w:rsidRPr="00B75A22" w:rsidRDefault="005B3FA5" w:rsidP="005B3FA5">
      <w:pPr>
        <w:pStyle w:val="50"/>
        <w:shd w:val="clear" w:color="auto" w:fill="auto"/>
        <w:spacing w:line="360" w:lineRule="auto"/>
        <w:jc w:val="center"/>
      </w:pPr>
      <w:r w:rsidRPr="00B75A22">
        <w:t>Антикризисное управление</w:t>
      </w:r>
      <w:bookmarkEnd w:id="0"/>
    </w:p>
    <w:p w:rsidR="005B3FA5" w:rsidRPr="00B75A22" w:rsidRDefault="005B3FA5" w:rsidP="005B3FA5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5B3FA5" w:rsidRPr="00B75A22" w:rsidRDefault="005B3FA5" w:rsidP="009734D9">
      <w:pPr>
        <w:pStyle w:val="20"/>
        <w:shd w:val="clear" w:color="auto" w:fill="auto"/>
        <w:tabs>
          <w:tab w:val="left" w:pos="2856"/>
        </w:tabs>
        <w:spacing w:line="360" w:lineRule="auto"/>
        <w:ind w:firstLine="709"/>
        <w:jc w:val="both"/>
      </w:pPr>
      <w:r w:rsidRPr="00B75A22">
        <w:rPr>
          <w:rStyle w:val="21"/>
        </w:rPr>
        <w:t>Цель дисциплины:</w:t>
      </w:r>
      <w:r>
        <w:rPr>
          <w:rStyle w:val="21"/>
        </w:rPr>
        <w:t xml:space="preserve"> </w:t>
      </w:r>
      <w:r w:rsidR="009734D9" w:rsidRPr="009734D9">
        <w:t>формирование системы представлений об антикризисном управлении как части антикризисного управлении экономическими системами на микроуровне, об особенностях и инструментах данного вида управления, а также ключевых направлениях развития данной отрасли знаний.</w:t>
      </w:r>
    </w:p>
    <w:p w:rsidR="005B3FA5" w:rsidRPr="00B75A22" w:rsidRDefault="005B3FA5" w:rsidP="005B3FA5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«Антикризисное уп</w:t>
      </w:r>
      <w:r>
        <w:t xml:space="preserve">равление» является дисциплиной модуля профиля </w:t>
      </w:r>
      <w:r w:rsidRPr="00B75A22">
        <w:t xml:space="preserve"> направления 38.03.02 «Менеджмент» п</w:t>
      </w:r>
      <w:r>
        <w:t>рофиль «Менеджмент организации»</w:t>
      </w:r>
      <w:r w:rsidRPr="00B75A22">
        <w:t>.</w:t>
      </w:r>
    </w:p>
    <w:p w:rsidR="005B3FA5" w:rsidRPr="00B75A22" w:rsidRDefault="005B3FA5" w:rsidP="005B3FA5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5B3FA5" w:rsidRDefault="005B3FA5" w:rsidP="005B3FA5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Об</w:t>
      </w:r>
      <w:r>
        <w:t>щ</w:t>
      </w:r>
      <w:r w:rsidRPr="00B75A22">
        <w:t>ая теория кризисов. Основы антикризисного управления. Кризисы в развитии предприятия (организации). Правовое обеспечение антикризисного управления предприятием. Методологические основы измерения кризисных состояний на предприятиях. Анализ финансового и технико-экономического состояния предприятия. Основные положения по разработке плана финансового оздоровления предприятия. Маркетинг в антикризисном управлении. Финансовый менеджмент. Антикризисное управление персоналом. Инвестиционный менеджмент. Особенности антикризисного управления предприятий (организаций) государственного и муниципального подчинения. Несостоятельность (банкротство) предприятий.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93"/>
    <w:rsid w:val="00152705"/>
    <w:rsid w:val="00171035"/>
    <w:rsid w:val="00255154"/>
    <w:rsid w:val="003F17D1"/>
    <w:rsid w:val="0043621D"/>
    <w:rsid w:val="005B3FA5"/>
    <w:rsid w:val="00660D93"/>
    <w:rsid w:val="009734D9"/>
    <w:rsid w:val="00AB5F5C"/>
    <w:rsid w:val="00C12D50"/>
    <w:rsid w:val="00E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CCA4"/>
  <w15:docId w15:val="{DBCAE699-2E25-4D1C-9D7B-61866488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3F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3F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B3F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B3F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3FA5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5B3FA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5B3F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3FA5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29D0D-2FE2-4E50-859B-76E0241D7F02}"/>
</file>

<file path=customXml/itemProps2.xml><?xml version="1.0" encoding="utf-8"?>
<ds:datastoreItem xmlns:ds="http://schemas.openxmlformats.org/officeDocument/2006/customXml" ds:itemID="{E9EB32EC-FD96-4CB1-A96A-1BF298B961EA}"/>
</file>

<file path=customXml/itemProps3.xml><?xml version="1.0" encoding="utf-8"?>
<ds:datastoreItem xmlns:ds="http://schemas.openxmlformats.org/officeDocument/2006/customXml" ds:itemID="{AC8055F8-E21E-45AB-A546-2E70CAB78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10</cp:revision>
  <dcterms:created xsi:type="dcterms:W3CDTF">2018-03-30T13:49:00Z</dcterms:created>
  <dcterms:modified xsi:type="dcterms:W3CDTF">2020-11-17T11:40:00Z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